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F8" w:rsidRDefault="00321CF8" w:rsidP="00321CF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D02AB" wp14:editId="31FC354F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CF8" w:rsidRDefault="00321CF8" w:rsidP="00321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21CF8" w:rsidRDefault="00321CF8" w:rsidP="00321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21CF8" w:rsidRDefault="00321CF8" w:rsidP="00321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21CF8" w:rsidRDefault="00321CF8" w:rsidP="00321CF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02A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321CF8" w:rsidRDefault="00321CF8" w:rsidP="00321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21CF8" w:rsidRDefault="00321CF8" w:rsidP="00321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21CF8" w:rsidRDefault="00321CF8" w:rsidP="00321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21CF8" w:rsidRDefault="00321CF8" w:rsidP="00321CF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95F3B6" wp14:editId="1AB3690F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F8" w:rsidRDefault="00321CF8" w:rsidP="00F970B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970B1" w:rsidRPr="00F970B1" w:rsidRDefault="00F970B1" w:rsidP="00F970B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F970B1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F970B1">
        <w:rPr>
          <w:rFonts w:ascii="Segoe UI" w:hAnsi="Segoe UI" w:cs="Segoe UI"/>
          <w:sz w:val="32"/>
          <w:szCs w:val="32"/>
        </w:rPr>
        <w:t xml:space="preserve"> напоминает: получить услуги ведомства можно в электронном виде</w:t>
      </w:r>
    </w:p>
    <w:p w:rsidR="00F970B1" w:rsidRDefault="00F970B1" w:rsidP="00F970B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7C10E3" w:rsidRPr="007C10E3" w:rsidRDefault="007C10E3" w:rsidP="00F970B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C10E3">
        <w:rPr>
          <w:rFonts w:ascii="Segoe UI" w:hAnsi="Segoe UI" w:cs="Segoe UI"/>
          <w:sz w:val="24"/>
          <w:szCs w:val="24"/>
        </w:rPr>
        <w:t xml:space="preserve">Предоставление услуг в электронном виде – основной вектор развития российской учетно-регистрационной системы. Благодаря современным информационным технологиям у граждан и бизнеса появилась возможность напрямую обратиться в </w:t>
      </w:r>
      <w:proofErr w:type="spellStart"/>
      <w:r w:rsidRPr="007C10E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C10E3">
        <w:rPr>
          <w:rFonts w:ascii="Segoe UI" w:hAnsi="Segoe UI" w:cs="Segoe UI"/>
          <w:sz w:val="24"/>
          <w:szCs w:val="24"/>
        </w:rPr>
        <w:t>. При этом исключено влияние человеческого фактора: заявитель самостоятельно подает документы и не зависит от действий чиновника, а также не теряет времени на визит в офис. Особенно это важно для юридических лиц, в частности, компаний-застройщиков, которые подают на регистрацию прав большое количество пакетов документов одновременно.</w:t>
      </w:r>
    </w:p>
    <w:p w:rsidR="00B27D32" w:rsidRPr="007C10E3" w:rsidRDefault="007C10E3" w:rsidP="00F970B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C10E3">
        <w:rPr>
          <w:rFonts w:ascii="Segoe UI" w:hAnsi="Segoe UI" w:cs="Segoe UI"/>
          <w:sz w:val="24"/>
          <w:szCs w:val="24"/>
        </w:rPr>
        <w:t xml:space="preserve">В настоящее время на портале </w:t>
      </w:r>
      <w:proofErr w:type="spellStart"/>
      <w:r w:rsidRPr="007C10E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C10E3">
        <w:rPr>
          <w:rFonts w:ascii="Segoe UI" w:hAnsi="Segoe UI" w:cs="Segoe UI"/>
          <w:sz w:val="24"/>
          <w:szCs w:val="24"/>
        </w:rPr>
        <w:t xml:space="preserve"> доступны все базовые услуги ведомства – государственная регистрация прав, постановка на кадастровый учет, получение сведений из Единого государственного реестра недвижимости (ЕГРН).</w:t>
      </w:r>
    </w:p>
    <w:p w:rsidR="00F970B1" w:rsidRDefault="00F970B1" w:rsidP="00F970B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970B1">
        <w:rPr>
          <w:rFonts w:ascii="Segoe UI" w:hAnsi="Segoe UI" w:cs="Segoe UI"/>
          <w:sz w:val="24"/>
          <w:szCs w:val="24"/>
        </w:rPr>
        <w:t xml:space="preserve">Получение услуг </w:t>
      </w:r>
      <w:proofErr w:type="spellStart"/>
      <w:r w:rsidRPr="00F970B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970B1">
        <w:rPr>
          <w:rFonts w:ascii="Segoe UI" w:hAnsi="Segoe UI" w:cs="Segoe UI"/>
          <w:sz w:val="24"/>
          <w:szCs w:val="24"/>
        </w:rPr>
        <w:t xml:space="preserve"> в электронном виде имеет три преимущества по сравнению с «бумажным» способом: экономия времени, исключение человеческого фактора, сокращение затрат на госпошлину и плату за предоставление сведений. Заявитель не теряет времени на визит в офис, а может получить услугу в любое удобное время, находясь дома или на работе. Граждане и бизнес могут напрямую обратиться в </w:t>
      </w:r>
      <w:proofErr w:type="spellStart"/>
      <w:r w:rsidRPr="00F970B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970B1">
        <w:rPr>
          <w:rFonts w:ascii="Segoe UI" w:hAnsi="Segoe UI" w:cs="Segoe UI"/>
          <w:sz w:val="24"/>
          <w:szCs w:val="24"/>
        </w:rPr>
        <w:t xml:space="preserve"> – заявитель самостоятельно подает документы и не зависит от действий чиновника. При получении услуги в электронном виде размер платы и государственной пошлины для физических лиц сокращается на 30-50%.</w:t>
      </w:r>
    </w:p>
    <w:p w:rsidR="007C10E3" w:rsidRDefault="00F970B1" w:rsidP="00F970B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970B1">
        <w:rPr>
          <w:rFonts w:ascii="Segoe UI" w:hAnsi="Segoe UI" w:cs="Segoe UI"/>
          <w:sz w:val="24"/>
          <w:szCs w:val="24"/>
        </w:rPr>
        <w:t>Электронные услуги представляются экстерриториально. Поэтому они будут полезны тем, кто по какой-то при</w:t>
      </w:r>
      <w:bookmarkStart w:id="0" w:name="_GoBack"/>
      <w:bookmarkEnd w:id="0"/>
      <w:r w:rsidRPr="00F970B1">
        <w:rPr>
          <w:rFonts w:ascii="Segoe UI" w:hAnsi="Segoe UI" w:cs="Segoe UI"/>
          <w:sz w:val="24"/>
          <w:szCs w:val="24"/>
        </w:rPr>
        <w:t>чине не может зарегистрировать свою собственность на месте.</w:t>
      </w:r>
    </w:p>
    <w:p w:rsidR="00F970B1" w:rsidRDefault="00F970B1" w:rsidP="00F970B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Получить услуги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электронном виде можно в личном кабинете </w:t>
      </w:r>
      <w:hyperlink r:id="rId5" w:history="1">
        <w:r w:rsidRPr="00F970B1">
          <w:rPr>
            <w:rStyle w:val="a3"/>
            <w:rFonts w:ascii="Segoe UI" w:hAnsi="Segoe UI" w:cs="Segoe UI"/>
            <w:sz w:val="24"/>
            <w:szCs w:val="24"/>
          </w:rPr>
          <w:t>на официальном сайте ведомства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F970B1" w:rsidRDefault="00F970B1" w:rsidP="00F970B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970B1" w:rsidRDefault="00F970B1" w:rsidP="00F970B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970B1" w:rsidRPr="00F970B1" w:rsidRDefault="00F970B1" w:rsidP="00F970B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F970B1" w:rsidRPr="00F9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E3"/>
    <w:rsid w:val="00321CF8"/>
    <w:rsid w:val="005368BF"/>
    <w:rsid w:val="005F1F08"/>
    <w:rsid w:val="007C10E3"/>
    <w:rsid w:val="00B27D32"/>
    <w:rsid w:val="00F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2BE"/>
  <w15:chartTrackingRefBased/>
  <w15:docId w15:val="{57211219-DD1B-4DB3-9575-0504D67D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dcterms:created xsi:type="dcterms:W3CDTF">2019-07-25T07:00:00Z</dcterms:created>
  <dcterms:modified xsi:type="dcterms:W3CDTF">2019-07-25T07:35:00Z</dcterms:modified>
</cp:coreProperties>
</file>